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599">
        <w:rPr>
          <w:rFonts w:ascii="Times New Roman" w:hAnsi="Times New Roman" w:cs="Times New Roman"/>
          <w:b/>
          <w:bCs/>
          <w:sz w:val="24"/>
          <w:szCs w:val="24"/>
        </w:rPr>
        <w:t>СОГЛА</w:t>
      </w:r>
      <w:r w:rsidRPr="00AA4C0C">
        <w:rPr>
          <w:rFonts w:ascii="Times New Roman" w:hAnsi="Times New Roman" w:cs="Times New Roman"/>
          <w:b/>
          <w:bCs/>
          <w:sz w:val="24"/>
          <w:szCs w:val="24"/>
        </w:rPr>
        <w:t>ШЕНИЕ О ПРИМЕНЕНИИ И ПРОВЕДЕНИИ МЕДИАЦИИ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BB" w:rsidRPr="00AA4C0C" w:rsidRDefault="00607ABB" w:rsidP="00D8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0C">
        <w:rPr>
          <w:rFonts w:ascii="Times New Roman" w:hAnsi="Times New Roman" w:cs="Times New Roman"/>
          <w:sz w:val="24"/>
          <w:szCs w:val="24"/>
        </w:rPr>
        <w:t>г. Минск</w:t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</w:r>
      <w:r w:rsidRPr="00AA4C0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4C0C">
        <w:rPr>
          <w:rFonts w:ascii="Times New Roman" w:hAnsi="Times New Roman" w:cs="Times New Roman"/>
          <w:sz w:val="24"/>
          <w:szCs w:val="24"/>
        </w:rPr>
        <w:t xml:space="preserve"> июня 2021 г. </w:t>
      </w:r>
    </w:p>
    <w:p w:rsidR="00607ABB" w:rsidRPr="00AA4C0C" w:rsidRDefault="00607ABB" w:rsidP="00D8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BB" w:rsidRPr="00AA4C0C" w:rsidRDefault="00607ABB" w:rsidP="00D82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A4C0C">
        <w:rPr>
          <w:rFonts w:ascii="Times New Roman" w:hAnsi="Times New Roman" w:cs="Times New Roman"/>
          <w:sz w:val="24"/>
          <w:szCs w:val="24"/>
        </w:rPr>
        <w:t>, именуемое в дальнейше</w:t>
      </w:r>
      <w:r>
        <w:rPr>
          <w:rFonts w:ascii="Times New Roman" w:hAnsi="Times New Roman" w:cs="Times New Roman"/>
          <w:sz w:val="24"/>
          <w:szCs w:val="24"/>
        </w:rPr>
        <w:t>м «Сторона 1», в лице ___________________</w:t>
      </w:r>
      <w:r w:rsidRPr="00AA4C0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4C0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AA4C0C">
        <w:rPr>
          <w:rFonts w:ascii="Times New Roman" w:hAnsi="Times New Roman" w:cs="Times New Roman"/>
          <w:sz w:val="24"/>
          <w:szCs w:val="24"/>
        </w:rPr>
        <w:t xml:space="preserve">, именуемое в дальнейшем «Сторона 2», </w:t>
      </w: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</w:t>
      </w:r>
      <w:r w:rsidRPr="00AA4C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</w:t>
      </w:r>
      <w:r w:rsidRPr="00AA4C0C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AA4C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совместно именуемые «Стороны», а также медиатора 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Центра медиативных соглашений ООО «Медиативные технологии» </w:t>
      </w: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«Медиатор»</w:t>
      </w:r>
      <w:r w:rsidRPr="00AA4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заключили 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>настоящее Соглашение о следующем: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1.1. В целях разрешения возникшего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между Сторонами с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пора (конфликта, разногласий) </w:t>
      </w:r>
      <w:r w:rsidRPr="00AA4C0C">
        <w:rPr>
          <w:rFonts w:ascii="Times New Roman" w:hAnsi="Times New Roman" w:cs="Times New Roman"/>
          <w:sz w:val="24"/>
          <w:szCs w:val="24"/>
        </w:rPr>
        <w:t xml:space="preserve">касающегося сроков полной оплаты (погашения) Стороной 2 образовавшейся задолженности перед Стороной 1 по договору </w:t>
      </w:r>
      <w:r>
        <w:rPr>
          <w:rFonts w:ascii="Times New Roman" w:hAnsi="Times New Roman" w:cs="Times New Roman"/>
          <w:sz w:val="24"/>
          <w:szCs w:val="24"/>
        </w:rPr>
        <w:t>поставки № _______ от ________</w:t>
      </w:r>
      <w:r w:rsidRPr="00AA4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принципами добровольности, конфиденциальности, добросовестности, сотрудничества и равноправия сторон, стороны договорились применить и провести процедуру медиации, с участием беспристрастного и независимости медиатора. </w:t>
      </w:r>
    </w:p>
    <w:p w:rsidR="00607ABB" w:rsidRPr="00AA4C0C" w:rsidRDefault="00607ABB" w:rsidP="00677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Предметом спора (конфликта) являются отношения сторон, связанные с требованиям</w:t>
      </w:r>
      <w:r w:rsidRPr="00AA4C0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1D385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1.2. Медиация проводится в целях урегулирования спора между сторонами.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1.3. Медиатор обязуется провести медиацию, а Стороны обязуются принять участие в медиации и оплатить вознаграждение медиатора</w:t>
      </w:r>
      <w:r w:rsidRPr="001D3857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 организации и обеспечению проведения медиации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медиации, права и обязанности Участников медиации, указанные в настоящем Соглашении, установлены в соответствии с Законом Республики Беларусь «О медиации» (далее – </w:t>
      </w: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 «О медиации»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) и Правилами проведения медиации, утвержденными постановлением Совета Министров Республики Беларусь от 28.12.2013 г. № 1150 (далее - </w:t>
      </w: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>) и Правилами этики медиатора.</w:t>
      </w: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ДАТА, ВРЕМЯ, МЕСТО И СРОК ПРОВЕДЕНИЯ МЕДИАЦИИ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2.1. Встреча Участников медиации в процедуре медиации (медиативная сессия) проводится по взаимному согла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сию сторон. Условия 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урегулирования спора могут вырабатываться как на общей встрече, так икаждой изсторон отдельно с участием медиатора. Первая встреча проведена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в г. _________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>и завершена подписанием настоящего соглашения.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Последующие медиативные сессии (встречи), место, дата и время согласовываются Сторонами дополнительно</w:t>
      </w:r>
      <w:r w:rsidRPr="00AA4C0C"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 или электронной почтой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проведения медиации определен сторонами – 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позднее ______________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определения сторонами другого срока, он фиксируется дополнительным соглашением, но не может составлять более 6 (шести) месяцев, с даты подписания настоящего Соглашения. </w:t>
      </w: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3.1. Стороны участвуют в медиации, при наличие необходимых полномочий для принятия решений по урегулированию спора (конфликта). Участие в медиации юридических представителей Сторон и иных третьих лиц допускается с согласия Участников медиации.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3.2.Стороны являются равноправными участниками медиации и вправе: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по порядку проведения медиации;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Представлять информацию и документы, необходимую для достижения урегулирования спора (конфликта); Стороны несут самостоятельную ответственность за подлинность документов и действительность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включая свои полномочия</w:t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. Медиатор исходит из принципа подлинности документов, предоставляемых сторонами и действительности информации, полученной в процедуре медиации.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Инициировать проведение индивидуальной беседы с медиатором (кокуса);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предложения, направленные на разрешение спора (конфликта).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Привлекать к участию в медиации другого (других) медиаторов.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3.2. Стороны не вправе: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Необоснованно затягивать время проведения медиации;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Оказывать моральное, физическое либо любое иное давление на Участников медиации, иных лиц, участвующих в медиации;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Допускать некорректное поведение по отношению к Участникам медиации, иным лицам, участвующим в медиации.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3.3. Стороны обязаны: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Сотрудничать по поиску взаимовыгодных договоренностей, разрешающих конфликт, и вырабатывать реалистичные условия таких договоренностей.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Являться по приглашению Медиатора для проведения медиации, а при невозможности явки – уведомлять об этом Участников медиации не позднее, чем за 24 часа до согласованной даты проведения медиации (медиативной сессии);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Соблюдать принципы медиации и согласованный Участниками медиации порядок проведения медиации, а также другие договоренности, достигнутые в ходе медиации;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 - Оплатить вознаграждение Медиатора в порядке, предусмотренном п. 7 настоящего Соглашения.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</w:rPr>
        <w:t>3.4. Стороны настоящего соглашения подтверждают, что имеют полномочия для участия в процедуре медиации, наделены правом подписания соглашения о применении медиации, правом участия в процедуре медиации, правом подписания медиативного соглашения.  Пороков волеизъявления стороны не имеют.</w:t>
      </w: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 И ОБЯЗАННОСТИ МЕДИАТОРА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4.1. Медиатор, являясь лицом беспристрастным и независимым, вправе: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- Встречаться со Сторонами во время и до начала проведения медиации с целью разъяснения особенностей медиации, обсуждения времени, места и порядка проведения медиации;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Проводить ко-медиацию, в случае привлечения стороной (сторонами) другого (других) медиаторов;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Знакомиться с материалами спора (конфликта) и иными документами, представляемыми Сторонами;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Предлагать Сторонам представить дополнительные документы;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Содействовать Сторонам в обмене документами, сведениями и сообщениями по обсуждаемым вопросам.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Получать необходимые консультации у специалистов. Расходы по оплате услуг специалистов являются расходами, связанными с проведением медиации;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Инициировать проведение индивидуальной беседы с каждой из Сторон (кокуса);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Предлагать Сторонам выработать и обсудить несколько вариантов урегулирования спора;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4.2. Медиатор не вправе: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Быть юридическим представителем одной из Сторон, а также, если Стороны не договорились об ином, выступать третейским судьей по спору, который являлся или является предметом медиации;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Навязывать Сторонам варианты договоренностей, разрешающих спор (конфликт);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4.3. Медиатор обязан: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Надлежащим образом провести медиацию в соответствии с Законом «О медиации», Правилами, настоящим Соглашением, а также руководствуясь профессиональной этикой медиатора.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В случае обнаружения факторов, способных вызвать конфликт интересов или иным образом повлиять на беспристрастность и независимость медиатора, личная заинтересованность в исходе конфликта и т.д.), медиатор обязан заявить об этом сторонам. В таком случае, медиатор может продолжать выполнять свои функции только с согласия Сторон, а в случае личной заинтересованности выйти из процедуры;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отсутствия юридических представителей Сторон при подготовке Медиативного соглашения, уведомить Стороны о том, что Медиативное соглашение не может противоречить требованиям законодательства и (или) нарушать права третьих лиц, в том числе не участвующих в медиации.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При невозможности проведения медиации в оговоренные сроки, не позднее, чем за 24 часа до согласованной даты проведения медиации (медиативной сессии) проинформировать об этом Стороны и согласовать со Сторонами новое время проведения медиации.</w:t>
      </w: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КОНФИДЕНЦИАЛЬНАЯ ИНФОРМАЦИЯ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5.1. Если Стороны не договорились об ином, любая информация, ставшая известной Участникам медиации в ходе медиации, является конфиденциальной и не подлежит разглашению другой Стороне, третьим лицам, суду, иному органу или организации, без согласия Стороны, передавшей такую информацию. Указанное ограничение не распространяется на информацию о заключении соглашений о применении медиации, о прекращении медиации, а также иную информацию, которая в любом случае была бы разглашена, если бы спор был передан на рассмотрение суда.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5.2. Информация, переданная одной из Сторон Медиатору во время проведения индивидуальной беседы (кокуса), может быть передана другой Стороне или третьим лицам только с согласия Стороны, ее предоставившей. В случае, если Сторона согласна на передачу такой информации другой Стороне или третьим лицам, Медиатор обязан согласовать со Стороной объем информации, подлежащей разглашению.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5.3. В случае необходимости, Стороны имеют право подписать Соглашение о конфиденциальности, содержащее конкретный перечень конфиденциальной информации, а также порядок ее использования и условия разглашения третьим лицам.</w:t>
      </w: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ЗАВЕРШЕНИЕ МЕДИАЦИИ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6.1.Медиация завершается по следующим основаниям: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Подписанием медиативного соглашения – с даты подписания Участниками медиации такого соглашения.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Подачей Стороной (Сторонами) заявления о выходе из медиации – с даты подачи такого заявления.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Истечением срока проведения медиации, указанного в п. 2.2. настоящего Соглашения.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- Заявления медиатора о прекращении проведения медиации, с даты сообщения сторонам об этом.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6.2. Любой из Участников медиации вправе завершить медиацию, если сочтет ее дальнейшее проведение нецелесообразным, в письменной форме уведомив об этом остальных Участников медиации. В таком случае, дата уведомления считается датой завершения медиации.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6.3. Медиатор вправе завершить медиацию, направив письменное уведомление каждой из Сторон. В таком случае, дата уведомления медиатора сторонам, считается датой завершения медиации.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6.4. При завершении медиации по спору, находящемуся на рассмотрении суда, Медиатор и Стороны уведомляет суд о завершении медиации в порядке, согласованном со сторонами. </w:t>
      </w: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ВОЗНАГРАЖДЕНИЕ МЕДИАТОРА и ОПЛАТА УСЛУГ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7.1. Медиатор имеет право на вознаграждение за выполнение своих функций, а ООО «Медиативные технологии» за оказанные услуги по организации и обеспечению проведение медиации.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Вознаграждение медиатора и услуги составляет </w:t>
      </w:r>
      <w:r w:rsidRPr="00AA4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300,00 (Триста) рублей за одну медиативную встречу длительностью до 3-х часов.</w:t>
      </w: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расходы на проведение медиации и количество медиативных встреч (сессий) определяются сторонами самостоятельно по согласованию с медиатором.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7.2.Оплата вознаграждения медиатора и услуг по организации медиации, осуществляется по соглашению сторон </w:t>
      </w:r>
      <w:r w:rsidRPr="00AA4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равных частях по 150,00 рублей каждой из Сторон</w:t>
      </w: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путем перечисления денежных средств </w:t>
      </w:r>
      <w:r w:rsidRPr="00AA4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расчетный счет ООО «Медиативные технологии» за организацию и обеспечение проведения медиации в полном объеме, в течении 5 (пяти) рабочих дней</w:t>
      </w:r>
      <w:r w:rsidRPr="00AA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даты заключения настоящего соглашения, вне зависимости от результата медиации. </w:t>
      </w:r>
      <w:r w:rsidRPr="00AA4C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Вознаграждение медиатору выплачивает ООО «Медиативные технологии» самостоятельно.</w:t>
      </w:r>
    </w:p>
    <w:p w:rsidR="00607ABB" w:rsidRPr="00AA4C0C" w:rsidRDefault="00607ABB" w:rsidP="0067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ДЕЙСТВИЕ СОГЛАШЕНИЯ, ПОРЯДОК ЕГО ИЗМЕНЕНИЯ И РАСТОРЖЕНИЯ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8.1. Настоящее Соглашение вступает в силу со дня его подписания и действует до исполнения Сторонами и медиатором своих обязательств по нему в полном объеме.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неисполнения заключенного сторонами по результатам медиации медиативного соглашения в добровольном порядке, сторона вправе обратиться в экономический суд за выдачей судебного приказа по любому из не исполненных другой стороной обязательств, зафиксированных в медиативном соглашении в порядке установленных процессуальным законодательством.  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8.2. Настоящее Соглашение может быть дополнено, изменено или расторгнуто только по письменному соглашению Сторон.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>8.3. Настоящее Соглашение может быть дополнено, изменено или расторгнуто только по письменному соглашению Сторон.</w:t>
      </w:r>
    </w:p>
    <w:p w:rsidR="00607ABB" w:rsidRPr="00AA4C0C" w:rsidRDefault="00607ABB" w:rsidP="006775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C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4C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4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РЕКВИЗИТЫ И ПОДПИСИ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371"/>
      </w:tblGrid>
      <w:tr w:rsidR="00607ABB" w:rsidRPr="00AA4C0C">
        <w:tc>
          <w:tcPr>
            <w:tcW w:w="2263" w:type="dxa"/>
          </w:tcPr>
          <w:p w:rsidR="00607ABB" w:rsidRPr="00794B0A" w:rsidRDefault="00607ABB" w:rsidP="0079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Сторона 1:</w:t>
            </w:r>
          </w:p>
        </w:tc>
        <w:tc>
          <w:tcPr>
            <w:tcW w:w="7371" w:type="dxa"/>
          </w:tcPr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07ABB" w:rsidRPr="00AA4C0C">
        <w:tc>
          <w:tcPr>
            <w:tcW w:w="2263" w:type="dxa"/>
          </w:tcPr>
          <w:p w:rsidR="00607ABB" w:rsidRPr="00794B0A" w:rsidRDefault="00607ABB" w:rsidP="0079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</w:tc>
        <w:tc>
          <w:tcPr>
            <w:tcW w:w="7371" w:type="dxa"/>
          </w:tcPr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BB" w:rsidRPr="00794B0A" w:rsidRDefault="00607ABB" w:rsidP="0079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07ABB" w:rsidRPr="00AA4C0C">
        <w:tc>
          <w:tcPr>
            <w:tcW w:w="2263" w:type="dxa"/>
          </w:tcPr>
          <w:p w:rsidR="00607ABB" w:rsidRPr="00794B0A" w:rsidRDefault="00607ABB" w:rsidP="0079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Медиатор:</w:t>
            </w:r>
          </w:p>
        </w:tc>
        <w:tc>
          <w:tcPr>
            <w:tcW w:w="7371" w:type="dxa"/>
          </w:tcPr>
          <w:p w:rsidR="00607ABB" w:rsidRPr="00794B0A" w:rsidRDefault="00607ABB" w:rsidP="00794B0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 xml:space="preserve">, ООО «Медиативные технологии», </w:t>
            </w:r>
          </w:p>
          <w:p w:rsidR="00607ABB" w:rsidRPr="00794B0A" w:rsidRDefault="00607ABB" w:rsidP="00794B0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 xml:space="preserve">г. Минск, ул. Тимирязева, д. 121, корп. 2 пом. 212, УНП 193394429, р/с в белорусских рублях: </w:t>
            </w:r>
            <w:r w:rsidRPr="0079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UNBS</w:t>
            </w: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 xml:space="preserve"> 3012 2164 1000 0000 0933 в ЗАО "БСБ Банк" (</w:t>
            </w:r>
            <w:r w:rsidRPr="0079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UNBSBY</w:t>
            </w: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7ABB" w:rsidRPr="00794B0A" w:rsidRDefault="00607ABB" w:rsidP="00794B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 _________________ /</w:t>
            </w:r>
            <w:r w:rsidRPr="00794B0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07ABB" w:rsidRPr="00794B0A" w:rsidRDefault="00607ABB" w:rsidP="0079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ABB" w:rsidRDefault="00607ABB" w:rsidP="00AC0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607ABB" w:rsidSect="009F43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D7"/>
    <w:rsid w:val="00017DD5"/>
    <w:rsid w:val="00131F0B"/>
    <w:rsid w:val="001D3857"/>
    <w:rsid w:val="0038058C"/>
    <w:rsid w:val="003B17EE"/>
    <w:rsid w:val="005A0F63"/>
    <w:rsid w:val="00607ABB"/>
    <w:rsid w:val="00654134"/>
    <w:rsid w:val="00674A1D"/>
    <w:rsid w:val="00677599"/>
    <w:rsid w:val="00696C3D"/>
    <w:rsid w:val="006F6A7F"/>
    <w:rsid w:val="00745739"/>
    <w:rsid w:val="00794B0A"/>
    <w:rsid w:val="007C37A7"/>
    <w:rsid w:val="009211CA"/>
    <w:rsid w:val="00923BF0"/>
    <w:rsid w:val="00965281"/>
    <w:rsid w:val="009B37AA"/>
    <w:rsid w:val="009F4348"/>
    <w:rsid w:val="00A46BD7"/>
    <w:rsid w:val="00AA4C0C"/>
    <w:rsid w:val="00AC006A"/>
    <w:rsid w:val="00B34CA3"/>
    <w:rsid w:val="00BE2F12"/>
    <w:rsid w:val="00C84EF2"/>
    <w:rsid w:val="00D17671"/>
    <w:rsid w:val="00D6792C"/>
    <w:rsid w:val="00D820D6"/>
    <w:rsid w:val="00DB5E08"/>
    <w:rsid w:val="00DD2B64"/>
    <w:rsid w:val="00E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006A"/>
    <w:rPr>
      <w:rFonts w:cs="Calibri"/>
      <w:lang w:eastAsia="en-US"/>
    </w:rPr>
  </w:style>
  <w:style w:type="table" w:customStyle="1" w:styleId="1">
    <w:name w:val="Сетка таблицы1"/>
    <w:uiPriority w:val="99"/>
    <w:rsid w:val="00AC00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4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13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84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8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1706</Words>
  <Characters>9729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Кононович</dc:creator>
  <cp:keywords/>
  <dc:description/>
  <cp:lastModifiedBy>Arkov</cp:lastModifiedBy>
  <cp:revision>3</cp:revision>
  <dcterms:created xsi:type="dcterms:W3CDTF">2021-11-25T15:02:00Z</dcterms:created>
  <dcterms:modified xsi:type="dcterms:W3CDTF">2022-02-02T08:35:00Z</dcterms:modified>
</cp:coreProperties>
</file>